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апреля 2022 г. № 278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08.04.2022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04 апреля 2022 г. № 278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подготовке документации по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планировке территории участка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линейного объекта для строительства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сетей газоснабжения вне границ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земельных участков, расположенных по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ул. Загоровского, ул. Шишкова, 140б,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уч. 3 в городском округе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со статьей 46 Градостроительного кодекса Российской Федерации,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на основании заявления Общества с ограниченной ответственностью «Монтажник» (ИНН 3665056440)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прилагаемое задание на подготовку документации по планировке территории участка линейного объекта для строительства сетей газоснабжения вне границ земельных участков, расположенных по ул. Загоровского, ул. Шишкова, 140б, уч. 3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Обществу с ограниченной ответственностью «Монтажник» (ИНН 3665056440):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2.1. Подготовить в соответствии с утвержденным заданием документацию по планировке территории участка линейного объекта для строительства сетей газоснабжения вне границ земельных участков, расположенных по ул. Загоровского, ул. Шишкова, 140б, уч. 3 в городском округе город Воронеж, согласно прилагаемой схеме.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подпункте 2.1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подпункте 2.1 настоящего постановления.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